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B5F2" w14:textId="2B31ECF8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br/>
        <w:t xml:space="preserve">Гарантированный тур: "Сокровища Узбекистана + Хива" (из СПб) - майские </w:t>
      </w:r>
      <w:r w:rsidRPr="009A2CA1">
        <w:rPr>
          <w:rFonts w:cstheme="minorHAnsi"/>
          <w:b/>
          <w:bCs/>
        </w:rPr>
        <w:br/>
        <w:t>Даты заездов-2026: 01.05</w:t>
      </w:r>
    </w:p>
    <w:p w14:paraId="4BD7D65C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t>1 день, пятница</w:t>
      </w:r>
    </w:p>
    <w:p w14:paraId="71CD1DCE" w14:textId="474BD5D8" w:rsidR="009A2CA1" w:rsidRPr="009A2CA1" w:rsidRDefault="009A2CA1" w:rsidP="009A2CA1">
      <w:pPr>
        <w:numPr>
          <w:ilvl w:val="0"/>
          <w:numId w:val="1"/>
        </w:numPr>
        <w:rPr>
          <w:rFonts w:cstheme="minorHAnsi"/>
        </w:rPr>
      </w:pPr>
      <w:r w:rsidRPr="009A2CA1">
        <w:rPr>
          <w:rFonts w:cstheme="minorHAnsi"/>
        </w:rPr>
        <w:t>Санкт-Петербург – Ташкент</w:t>
      </w:r>
      <w:r w:rsidRPr="009A2CA1">
        <w:rPr>
          <w:rFonts w:cstheme="minorHAnsi"/>
        </w:rPr>
        <w:br/>
        <w:t xml:space="preserve">Вылет в Ташкент рейсом HY-632 в 23:20 </w:t>
      </w:r>
    </w:p>
    <w:p w14:paraId="035709D2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t>2 день, суббота</w:t>
      </w:r>
    </w:p>
    <w:p w14:paraId="3D20623B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</w:rPr>
        <w:t>Прибытие в Ташкент. Экскурсия по Ташкенту</w:t>
      </w:r>
    </w:p>
    <w:p w14:paraId="1E6539F7" w14:textId="4FDD2347" w:rsidR="009A2CA1" w:rsidRPr="009A2CA1" w:rsidRDefault="009A2CA1" w:rsidP="009A2CA1">
      <w:pPr>
        <w:numPr>
          <w:ilvl w:val="0"/>
          <w:numId w:val="2"/>
        </w:numPr>
        <w:rPr>
          <w:rFonts w:cstheme="minorHAnsi"/>
        </w:rPr>
      </w:pPr>
      <w:r w:rsidRPr="009A2CA1">
        <w:rPr>
          <w:rFonts w:cstheme="minorHAnsi"/>
        </w:rPr>
        <w:t>Прилет в Ташкент в 06:10. Встреча с табличкой на выходе из аэропорта.</w:t>
      </w:r>
    </w:p>
    <w:p w14:paraId="2C6D8BFA" w14:textId="77777777" w:rsidR="009A2CA1" w:rsidRPr="009A2CA1" w:rsidRDefault="009A2CA1" w:rsidP="009A2CA1">
      <w:pPr>
        <w:numPr>
          <w:ilvl w:val="0"/>
          <w:numId w:val="2"/>
        </w:numPr>
        <w:rPr>
          <w:rFonts w:cstheme="minorHAnsi"/>
        </w:rPr>
      </w:pPr>
      <w:r w:rsidRPr="009A2CA1">
        <w:rPr>
          <w:rFonts w:cstheme="minorHAnsi"/>
        </w:rPr>
        <w:t>Завтрак в отеле. Заселение после экскурсии</w:t>
      </w:r>
    </w:p>
    <w:p w14:paraId="019FC819" w14:textId="77777777" w:rsidR="009A2CA1" w:rsidRPr="009A2CA1" w:rsidRDefault="009A2CA1" w:rsidP="009A2CA1">
      <w:pPr>
        <w:numPr>
          <w:ilvl w:val="0"/>
          <w:numId w:val="2"/>
        </w:numPr>
        <w:rPr>
          <w:rFonts w:cstheme="minorHAnsi"/>
        </w:rPr>
      </w:pPr>
      <w:r w:rsidRPr="009A2CA1">
        <w:rPr>
          <w:rFonts w:cstheme="minorHAnsi"/>
        </w:rPr>
        <w:t>09:00 </w:t>
      </w:r>
      <w:r w:rsidRPr="009A2CA1">
        <w:rPr>
          <w:rFonts w:cstheme="minorHAnsi"/>
          <w:b/>
          <w:bCs/>
        </w:rPr>
        <w:t>Экскурсия по Ташкенту</w:t>
      </w:r>
      <w:r w:rsidRPr="009A2CA1">
        <w:rPr>
          <w:rFonts w:cstheme="minorHAnsi"/>
        </w:rPr>
        <w:t xml:space="preserve">. Посещение площади Независимости, сквер Амира Темура далее экскурсия по старой части города. Комплекс </w:t>
      </w:r>
      <w:proofErr w:type="spellStart"/>
      <w:r w:rsidRPr="009A2CA1">
        <w:rPr>
          <w:rFonts w:cstheme="minorHAnsi"/>
        </w:rPr>
        <w:t>Хасти</w:t>
      </w:r>
      <w:proofErr w:type="spellEnd"/>
      <w:r w:rsidRPr="009A2CA1">
        <w:rPr>
          <w:rFonts w:cstheme="minorHAnsi"/>
        </w:rPr>
        <w:t xml:space="preserve"> Имам: Комплекс состоит из мечети Тилля-Шейх, в которой хранится Коран Османа, Мавзолея Абу-Бакра </w:t>
      </w:r>
      <w:proofErr w:type="spellStart"/>
      <w:r w:rsidRPr="009A2CA1">
        <w:rPr>
          <w:rFonts w:cstheme="minorHAnsi"/>
        </w:rPr>
        <w:t>Каффаля</w:t>
      </w:r>
      <w:proofErr w:type="spellEnd"/>
      <w:r w:rsidRPr="009A2CA1">
        <w:rPr>
          <w:rFonts w:cstheme="minorHAnsi"/>
        </w:rPr>
        <w:t xml:space="preserve"> Шаши, медресе Барак-Хана и Исламского института Имама аль-Бухари. Прогулка по базару Чорсу.</w:t>
      </w:r>
    </w:p>
    <w:p w14:paraId="69CC0520" w14:textId="77777777" w:rsidR="009A2CA1" w:rsidRPr="009A2CA1" w:rsidRDefault="009A2CA1" w:rsidP="009A2CA1">
      <w:pPr>
        <w:numPr>
          <w:ilvl w:val="0"/>
          <w:numId w:val="2"/>
        </w:numPr>
        <w:rPr>
          <w:rFonts w:cstheme="minorHAnsi"/>
        </w:rPr>
      </w:pPr>
      <w:r w:rsidRPr="009A2CA1">
        <w:rPr>
          <w:rFonts w:cstheme="minorHAnsi"/>
        </w:rPr>
        <w:t>Обед, ужин свободные</w:t>
      </w:r>
    </w:p>
    <w:p w14:paraId="11A84E3E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t>3 день, воскресенье</w:t>
      </w:r>
    </w:p>
    <w:p w14:paraId="00CE4ED5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</w:rPr>
        <w:t>Ташкент - Самарканд (320 км, поезд). Экскурсия по Самарканду</w:t>
      </w:r>
    </w:p>
    <w:p w14:paraId="05B2FE99" w14:textId="6DECBFC2" w:rsidR="009A2CA1" w:rsidRPr="009A2CA1" w:rsidRDefault="009A2CA1" w:rsidP="009A2CA1">
      <w:pPr>
        <w:numPr>
          <w:ilvl w:val="0"/>
          <w:numId w:val="3"/>
        </w:numPr>
        <w:rPr>
          <w:rFonts w:cstheme="minorHAnsi"/>
        </w:rPr>
      </w:pPr>
      <w:r w:rsidRPr="009A2CA1">
        <w:rPr>
          <w:rFonts w:cstheme="minorHAnsi"/>
        </w:rPr>
        <w:t>Трансфер на вокзал для выезда в </w:t>
      </w:r>
      <w:r w:rsidRPr="009A2CA1">
        <w:rPr>
          <w:rFonts w:cstheme="minorHAnsi"/>
          <w:b/>
          <w:bCs/>
        </w:rPr>
        <w:t>Самарканд </w:t>
      </w:r>
      <w:r w:rsidRPr="009A2CA1">
        <w:rPr>
          <w:rFonts w:cstheme="minorHAnsi"/>
        </w:rPr>
        <w:t xml:space="preserve">поездом </w:t>
      </w:r>
      <w:r w:rsidR="00A219CE" w:rsidRPr="009A2CA1">
        <w:rPr>
          <w:rFonts w:cstheme="minorHAnsi"/>
        </w:rPr>
        <w:t>согласно расписанию</w:t>
      </w:r>
      <w:r w:rsidRPr="009A2CA1">
        <w:rPr>
          <w:rFonts w:cstheme="minorHAnsi"/>
        </w:rPr>
        <w:t>.</w:t>
      </w:r>
    </w:p>
    <w:p w14:paraId="3EDDF66B" w14:textId="77777777" w:rsidR="009A2CA1" w:rsidRPr="009A2CA1" w:rsidRDefault="009A2CA1" w:rsidP="009A2CA1">
      <w:pPr>
        <w:numPr>
          <w:ilvl w:val="0"/>
          <w:numId w:val="3"/>
        </w:numPr>
        <w:rPr>
          <w:rFonts w:cstheme="minorHAnsi"/>
        </w:rPr>
      </w:pPr>
      <w:r w:rsidRPr="009A2CA1">
        <w:rPr>
          <w:rFonts w:cstheme="minorHAnsi"/>
        </w:rPr>
        <w:t>Заселение в отель после 14:00</w:t>
      </w:r>
    </w:p>
    <w:p w14:paraId="64434D1B" w14:textId="77777777" w:rsidR="009A2CA1" w:rsidRPr="009A2CA1" w:rsidRDefault="009A2CA1" w:rsidP="009A2CA1">
      <w:pPr>
        <w:numPr>
          <w:ilvl w:val="0"/>
          <w:numId w:val="3"/>
        </w:numPr>
        <w:rPr>
          <w:rFonts w:cstheme="minorHAnsi"/>
        </w:rPr>
      </w:pPr>
      <w:r w:rsidRPr="009A2CA1">
        <w:rPr>
          <w:rFonts w:cstheme="minorHAnsi"/>
        </w:rPr>
        <w:t>Начало </w:t>
      </w:r>
      <w:r w:rsidRPr="009A2CA1">
        <w:rPr>
          <w:rFonts w:cstheme="minorHAnsi"/>
          <w:b/>
          <w:bCs/>
        </w:rPr>
        <w:t>экскурсии по городу:</w:t>
      </w:r>
      <w:r w:rsidRPr="009A2CA1">
        <w:rPr>
          <w:rFonts w:cstheme="minorHAnsi"/>
        </w:rPr>
        <w:t xml:space="preserve"> Площадь Регистан - сердце Самарканда. Регистан с трех сторон окружен величественными зданиями: Медресе Улугбека (1417 — 1420), Медресе Шер-Дор (1619 — 1636), Медресе Тилля-Кари (1647 — 1660). Мавзолей </w:t>
      </w:r>
      <w:proofErr w:type="spellStart"/>
      <w:r w:rsidRPr="009A2CA1">
        <w:rPr>
          <w:rFonts w:cstheme="minorHAnsi"/>
        </w:rPr>
        <w:t>Гури</w:t>
      </w:r>
      <w:proofErr w:type="spellEnd"/>
      <w:r w:rsidRPr="009A2CA1">
        <w:rPr>
          <w:rFonts w:cstheme="minorHAnsi"/>
        </w:rPr>
        <w:t xml:space="preserve"> Эмир - гробница Тамерлана, где он и его потомки нашли последний приют. Мечеть Биби Ханум - По преданию мечеть построила любимая жена Тимура Биби-ханум в честь возвращения мужа из похода на Индию. По её замыслу мечеть должна была стать самым грандиозным творением Самарканда.</w:t>
      </w:r>
    </w:p>
    <w:p w14:paraId="04F1E46C" w14:textId="77777777" w:rsidR="009A2CA1" w:rsidRPr="009A2CA1" w:rsidRDefault="009A2CA1" w:rsidP="009A2CA1">
      <w:pPr>
        <w:numPr>
          <w:ilvl w:val="0"/>
          <w:numId w:val="3"/>
        </w:numPr>
        <w:rPr>
          <w:rFonts w:cstheme="minorHAnsi"/>
        </w:rPr>
      </w:pPr>
      <w:r w:rsidRPr="009A2CA1">
        <w:rPr>
          <w:rFonts w:cstheme="minorHAnsi"/>
        </w:rPr>
        <w:t>Обед, ужин свободные. Ночь в отеле.</w:t>
      </w:r>
    </w:p>
    <w:p w14:paraId="682B58AD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t>4 день, понедельник</w:t>
      </w:r>
    </w:p>
    <w:p w14:paraId="61F5DB75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</w:rPr>
        <w:t>Самарканд - Бухара (280 км, поезд). Экскурсия по Бухаре</w:t>
      </w:r>
    </w:p>
    <w:p w14:paraId="2FF105F3" w14:textId="77777777" w:rsidR="009A2CA1" w:rsidRPr="009A2CA1" w:rsidRDefault="009A2CA1" w:rsidP="009A2CA1">
      <w:pPr>
        <w:numPr>
          <w:ilvl w:val="0"/>
          <w:numId w:val="4"/>
        </w:numPr>
        <w:rPr>
          <w:rFonts w:cstheme="minorHAnsi"/>
        </w:rPr>
      </w:pPr>
      <w:r w:rsidRPr="009A2CA1">
        <w:rPr>
          <w:rFonts w:cstheme="minorHAnsi"/>
        </w:rPr>
        <w:t>Завтрак в отеле.</w:t>
      </w:r>
    </w:p>
    <w:p w14:paraId="4C7E0B13" w14:textId="4C321D4F" w:rsidR="009A2CA1" w:rsidRPr="009A2CA1" w:rsidRDefault="009A2CA1" w:rsidP="009A2CA1">
      <w:pPr>
        <w:numPr>
          <w:ilvl w:val="0"/>
          <w:numId w:val="4"/>
        </w:numPr>
        <w:rPr>
          <w:rFonts w:cstheme="minorHAnsi"/>
        </w:rPr>
      </w:pPr>
      <w:r w:rsidRPr="009A2CA1">
        <w:rPr>
          <w:rFonts w:cstheme="minorHAnsi"/>
        </w:rPr>
        <w:t>Трансфер на вокзал и выезд в </w:t>
      </w:r>
      <w:r w:rsidRPr="009A2CA1">
        <w:rPr>
          <w:rFonts w:cstheme="minorHAnsi"/>
          <w:b/>
          <w:bCs/>
        </w:rPr>
        <w:t>Бухару</w:t>
      </w:r>
      <w:r w:rsidRPr="009A2CA1">
        <w:rPr>
          <w:rFonts w:cstheme="minorHAnsi"/>
        </w:rPr>
        <w:t xml:space="preserve"> на поезде, </w:t>
      </w:r>
      <w:r w:rsidR="00A219CE" w:rsidRPr="009A2CA1">
        <w:rPr>
          <w:rFonts w:cstheme="minorHAnsi"/>
        </w:rPr>
        <w:t>согласно расписанию</w:t>
      </w:r>
      <w:r w:rsidRPr="009A2CA1">
        <w:rPr>
          <w:rFonts w:cstheme="minorHAnsi"/>
        </w:rPr>
        <w:t>. Прибытие. Заселение в отель после 14:00</w:t>
      </w:r>
    </w:p>
    <w:p w14:paraId="1A7BC2E7" w14:textId="77777777" w:rsidR="009A2CA1" w:rsidRPr="009A2CA1" w:rsidRDefault="009A2CA1" w:rsidP="009A2CA1">
      <w:pPr>
        <w:numPr>
          <w:ilvl w:val="0"/>
          <w:numId w:val="4"/>
        </w:numPr>
        <w:rPr>
          <w:rFonts w:cstheme="minorHAnsi"/>
        </w:rPr>
      </w:pPr>
      <w:r w:rsidRPr="009A2CA1">
        <w:rPr>
          <w:rFonts w:cstheme="minorHAnsi"/>
          <w:b/>
          <w:bCs/>
        </w:rPr>
        <w:lastRenderedPageBreak/>
        <w:t>Пешая экскурсия по городу:</w:t>
      </w:r>
      <w:r w:rsidRPr="009A2CA1">
        <w:rPr>
          <w:rFonts w:cstheme="minorHAnsi"/>
        </w:rPr>
        <w:t xml:space="preserve"> Архитектурный </w:t>
      </w:r>
      <w:proofErr w:type="gramStart"/>
      <w:r w:rsidRPr="009A2CA1">
        <w:rPr>
          <w:rFonts w:cstheme="minorHAnsi"/>
        </w:rPr>
        <w:t>ансамбль</w:t>
      </w:r>
      <w:proofErr w:type="gramEnd"/>
      <w:r w:rsidRPr="009A2CA1">
        <w:rPr>
          <w:rFonts w:cstheme="minorHAnsi"/>
        </w:rPr>
        <w:t xml:space="preserve"> Пои-</w:t>
      </w:r>
      <w:proofErr w:type="spellStart"/>
      <w:r w:rsidRPr="009A2CA1">
        <w:rPr>
          <w:rFonts w:cstheme="minorHAnsi"/>
        </w:rPr>
        <w:t>Калон</w:t>
      </w:r>
      <w:proofErr w:type="spellEnd"/>
      <w:r w:rsidRPr="009A2CA1">
        <w:rPr>
          <w:rFonts w:cstheme="minorHAnsi"/>
        </w:rPr>
        <w:t xml:space="preserve"> (Пьедестал Великого), религиозное сердце Священной Бухары, состоит из минарета </w:t>
      </w:r>
      <w:proofErr w:type="spellStart"/>
      <w:r w:rsidRPr="009A2CA1">
        <w:rPr>
          <w:rFonts w:cstheme="minorHAnsi"/>
        </w:rPr>
        <w:t>Калян</w:t>
      </w:r>
      <w:proofErr w:type="spellEnd"/>
      <w:r w:rsidRPr="009A2CA1">
        <w:rPr>
          <w:rFonts w:cstheme="minorHAnsi"/>
        </w:rPr>
        <w:t xml:space="preserve">, мечети </w:t>
      </w:r>
      <w:proofErr w:type="spellStart"/>
      <w:r w:rsidRPr="009A2CA1">
        <w:rPr>
          <w:rFonts w:cstheme="minorHAnsi"/>
        </w:rPr>
        <w:t>Калян</w:t>
      </w:r>
      <w:proofErr w:type="spellEnd"/>
      <w:r w:rsidRPr="009A2CA1">
        <w:rPr>
          <w:rFonts w:cstheme="minorHAnsi"/>
        </w:rPr>
        <w:t xml:space="preserve"> и медресе Мири-Араб. Медресе Улугбека (1417), Медресе </w:t>
      </w:r>
      <w:proofErr w:type="spellStart"/>
      <w:r w:rsidRPr="009A2CA1">
        <w:rPr>
          <w:rFonts w:cstheme="minorHAnsi"/>
        </w:rPr>
        <w:t>Нодир</w:t>
      </w:r>
      <w:proofErr w:type="spellEnd"/>
      <w:r w:rsidRPr="009A2CA1">
        <w:rPr>
          <w:rFonts w:cstheme="minorHAnsi"/>
        </w:rPr>
        <w:t xml:space="preserve"> - Диван - Беги, Медресе Абдул Азиз Хана, Мечеть </w:t>
      </w:r>
      <w:proofErr w:type="spellStart"/>
      <w:r w:rsidRPr="009A2CA1">
        <w:rPr>
          <w:rFonts w:cstheme="minorHAnsi"/>
        </w:rPr>
        <w:t>Магоки-Аттори</w:t>
      </w:r>
      <w:proofErr w:type="spellEnd"/>
      <w:r w:rsidRPr="009A2CA1">
        <w:rPr>
          <w:rFonts w:cstheme="minorHAnsi"/>
        </w:rPr>
        <w:t xml:space="preserve"> (12-16 вв.) Ансамбль </w:t>
      </w:r>
      <w:proofErr w:type="spellStart"/>
      <w:r w:rsidRPr="009A2CA1">
        <w:rPr>
          <w:rFonts w:cstheme="minorHAnsi"/>
        </w:rPr>
        <w:t>Ляби</w:t>
      </w:r>
      <w:proofErr w:type="spellEnd"/>
      <w:r w:rsidRPr="009A2CA1">
        <w:rPr>
          <w:rFonts w:cstheme="minorHAnsi"/>
        </w:rPr>
        <w:t xml:space="preserve"> Хауз ((14-17 век</w:t>
      </w:r>
      <w:proofErr w:type="gramStart"/>
      <w:r w:rsidRPr="009A2CA1">
        <w:rPr>
          <w:rFonts w:cstheme="minorHAnsi"/>
        </w:rPr>
        <w:t>),Ансамбль</w:t>
      </w:r>
      <w:proofErr w:type="gramEnd"/>
      <w:r w:rsidRPr="009A2CA1">
        <w:rPr>
          <w:rFonts w:cstheme="minorHAnsi"/>
        </w:rPr>
        <w:t xml:space="preserve"> Кош-Медресе ( состоящий из двух противостоящих медресе </w:t>
      </w:r>
      <w:proofErr w:type="spellStart"/>
      <w:r w:rsidRPr="009A2CA1">
        <w:rPr>
          <w:rFonts w:cstheme="minorHAnsi"/>
        </w:rPr>
        <w:t>Мадари-Абдуллахан</w:t>
      </w:r>
      <w:proofErr w:type="spellEnd"/>
      <w:r w:rsidRPr="009A2CA1">
        <w:rPr>
          <w:rFonts w:cstheme="minorHAnsi"/>
        </w:rPr>
        <w:t xml:space="preserve"> (матери </w:t>
      </w:r>
      <w:proofErr w:type="spellStart"/>
      <w:r w:rsidRPr="009A2CA1">
        <w:rPr>
          <w:rFonts w:cstheme="minorHAnsi"/>
        </w:rPr>
        <w:t>Абдуллахана</w:t>
      </w:r>
      <w:proofErr w:type="spellEnd"/>
      <w:r w:rsidRPr="009A2CA1">
        <w:rPr>
          <w:rFonts w:cstheme="minorHAnsi"/>
        </w:rPr>
        <w:t xml:space="preserve">) и медресе </w:t>
      </w:r>
      <w:proofErr w:type="spellStart"/>
      <w:r w:rsidRPr="009A2CA1">
        <w:rPr>
          <w:rFonts w:cstheme="minorHAnsi"/>
        </w:rPr>
        <w:t>Абдуллахан</w:t>
      </w:r>
      <w:proofErr w:type="spellEnd"/>
    </w:p>
    <w:p w14:paraId="18F0DA15" w14:textId="77777777" w:rsidR="009A2CA1" w:rsidRPr="009A2CA1" w:rsidRDefault="009A2CA1" w:rsidP="009A2CA1">
      <w:pPr>
        <w:numPr>
          <w:ilvl w:val="0"/>
          <w:numId w:val="4"/>
        </w:numPr>
        <w:rPr>
          <w:rFonts w:cstheme="minorHAnsi"/>
        </w:rPr>
      </w:pPr>
      <w:r w:rsidRPr="009A2CA1">
        <w:rPr>
          <w:rFonts w:cstheme="minorHAnsi"/>
        </w:rPr>
        <w:t>Обед, ужин свободные. Ночёвка в отеле</w:t>
      </w:r>
    </w:p>
    <w:p w14:paraId="161A027F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t>5 день, вторник</w:t>
      </w:r>
    </w:p>
    <w:p w14:paraId="7EDE81BF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</w:rPr>
        <w:t>Продолжение экскурсии по Бухаре</w:t>
      </w:r>
    </w:p>
    <w:p w14:paraId="392484C2" w14:textId="77777777" w:rsidR="009A2CA1" w:rsidRPr="009A2CA1" w:rsidRDefault="009A2CA1" w:rsidP="009A2CA1">
      <w:pPr>
        <w:numPr>
          <w:ilvl w:val="0"/>
          <w:numId w:val="5"/>
        </w:numPr>
        <w:rPr>
          <w:rFonts w:cstheme="minorHAnsi"/>
        </w:rPr>
      </w:pPr>
      <w:r w:rsidRPr="009A2CA1">
        <w:rPr>
          <w:rFonts w:cstheme="minorHAnsi"/>
        </w:rPr>
        <w:t>Завтрак в отеле.</w:t>
      </w:r>
    </w:p>
    <w:p w14:paraId="4905D06E" w14:textId="77777777" w:rsidR="009A2CA1" w:rsidRPr="009A2CA1" w:rsidRDefault="009A2CA1" w:rsidP="009A2CA1">
      <w:pPr>
        <w:numPr>
          <w:ilvl w:val="0"/>
          <w:numId w:val="5"/>
        </w:numPr>
        <w:rPr>
          <w:rFonts w:cstheme="minorHAnsi"/>
        </w:rPr>
      </w:pPr>
      <w:r w:rsidRPr="009A2CA1">
        <w:rPr>
          <w:rFonts w:cstheme="minorHAnsi"/>
        </w:rPr>
        <w:t>09:00 </w:t>
      </w:r>
      <w:r w:rsidRPr="009A2CA1">
        <w:rPr>
          <w:rFonts w:cstheme="minorHAnsi"/>
          <w:b/>
          <w:bCs/>
        </w:rPr>
        <w:t>Продолжение знакомства с городом</w:t>
      </w:r>
      <w:r w:rsidRPr="009A2CA1">
        <w:rPr>
          <w:rFonts w:cstheme="minorHAnsi"/>
        </w:rPr>
        <w:t xml:space="preserve">: Цитадель Арк – город в городе (4 век до н.э.), Мечеть </w:t>
      </w:r>
      <w:proofErr w:type="spellStart"/>
      <w:r w:rsidRPr="009A2CA1">
        <w:rPr>
          <w:rFonts w:cstheme="minorHAnsi"/>
        </w:rPr>
        <w:t>Боло</w:t>
      </w:r>
      <w:proofErr w:type="spellEnd"/>
      <w:r w:rsidRPr="009A2CA1">
        <w:rPr>
          <w:rFonts w:cstheme="minorHAnsi"/>
        </w:rPr>
        <w:t xml:space="preserve"> Хаус (начало 20-го века Мавзолей Саманидов (усыпальница представителей династии Саманидов конца 9-го - начала 10-го века), Мавзолей </w:t>
      </w:r>
      <w:proofErr w:type="spellStart"/>
      <w:r w:rsidRPr="009A2CA1">
        <w:rPr>
          <w:rFonts w:cstheme="minorHAnsi"/>
        </w:rPr>
        <w:t>Чашма</w:t>
      </w:r>
      <w:proofErr w:type="spellEnd"/>
      <w:r w:rsidRPr="009A2CA1">
        <w:rPr>
          <w:rFonts w:cstheme="minorHAnsi"/>
        </w:rPr>
        <w:t xml:space="preserve"> Аюб (Родник Иова) Посещение мавзолея </w:t>
      </w:r>
      <w:proofErr w:type="spellStart"/>
      <w:r w:rsidRPr="009A2CA1">
        <w:rPr>
          <w:rFonts w:cstheme="minorHAnsi"/>
        </w:rPr>
        <w:t>Бахоутдина</w:t>
      </w:r>
      <w:proofErr w:type="spellEnd"/>
      <w:r w:rsidRPr="009A2CA1">
        <w:rPr>
          <w:rFonts w:cstheme="minorHAnsi"/>
        </w:rPr>
        <w:t xml:space="preserve"> Накшбанди (XVI-XIX вв.) суфийский учитель, считается основателем самого значительного суфийского ордена Накшбанди. Посещение дворца </w:t>
      </w:r>
      <w:proofErr w:type="spellStart"/>
      <w:r w:rsidRPr="009A2CA1">
        <w:rPr>
          <w:rFonts w:cstheme="minorHAnsi"/>
        </w:rPr>
        <w:t>Ситораи</w:t>
      </w:r>
      <w:proofErr w:type="spellEnd"/>
      <w:r w:rsidRPr="009A2CA1">
        <w:rPr>
          <w:rFonts w:cstheme="minorHAnsi"/>
        </w:rPr>
        <w:t xml:space="preserve"> </w:t>
      </w:r>
      <w:proofErr w:type="spellStart"/>
      <w:r w:rsidRPr="009A2CA1">
        <w:rPr>
          <w:rFonts w:cstheme="minorHAnsi"/>
        </w:rPr>
        <w:t>Мохи</w:t>
      </w:r>
      <w:proofErr w:type="spellEnd"/>
      <w:r w:rsidRPr="009A2CA1">
        <w:rPr>
          <w:rFonts w:cstheme="minorHAnsi"/>
        </w:rPr>
        <w:t xml:space="preserve"> </w:t>
      </w:r>
      <w:proofErr w:type="spellStart"/>
      <w:r w:rsidRPr="009A2CA1">
        <w:rPr>
          <w:rFonts w:cstheme="minorHAnsi"/>
        </w:rPr>
        <w:t>Хоса</w:t>
      </w:r>
      <w:proofErr w:type="spellEnd"/>
      <w:r w:rsidRPr="009A2CA1">
        <w:rPr>
          <w:rFonts w:cstheme="minorHAnsi"/>
        </w:rPr>
        <w:t xml:space="preserve"> (Дворец, подобный звездам и луне) — загородная резиденция Бухарского эмира, выстроена в конце XIX — начале ХХ века.</w:t>
      </w:r>
    </w:p>
    <w:p w14:paraId="7F19F083" w14:textId="77777777" w:rsidR="009A2CA1" w:rsidRPr="009A2CA1" w:rsidRDefault="009A2CA1" w:rsidP="009A2CA1">
      <w:pPr>
        <w:numPr>
          <w:ilvl w:val="0"/>
          <w:numId w:val="5"/>
        </w:numPr>
        <w:rPr>
          <w:rFonts w:cstheme="minorHAnsi"/>
        </w:rPr>
      </w:pPr>
      <w:r w:rsidRPr="009A2CA1">
        <w:rPr>
          <w:rFonts w:cstheme="minorHAnsi"/>
        </w:rPr>
        <w:t>Обед, ужин свободные. Ночь в отеле</w:t>
      </w:r>
    </w:p>
    <w:p w14:paraId="1EADC4D4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t>6 день, среда</w:t>
      </w:r>
    </w:p>
    <w:p w14:paraId="0B64CC1D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</w:rPr>
        <w:t>Бухара - Хива (480 км, 6 ч)</w:t>
      </w:r>
    </w:p>
    <w:p w14:paraId="34F738DF" w14:textId="77777777" w:rsidR="009A2CA1" w:rsidRPr="009A2CA1" w:rsidRDefault="009A2CA1" w:rsidP="009A2CA1">
      <w:pPr>
        <w:numPr>
          <w:ilvl w:val="0"/>
          <w:numId w:val="6"/>
        </w:numPr>
        <w:rPr>
          <w:rFonts w:cstheme="minorHAnsi"/>
        </w:rPr>
      </w:pPr>
      <w:r w:rsidRPr="009A2CA1">
        <w:rPr>
          <w:rFonts w:cstheme="minorHAnsi"/>
        </w:rPr>
        <w:t>Завтрак в отеле.</w:t>
      </w:r>
    </w:p>
    <w:p w14:paraId="0B4D8FAB" w14:textId="77777777" w:rsidR="009A2CA1" w:rsidRPr="009A2CA1" w:rsidRDefault="009A2CA1" w:rsidP="009A2CA1">
      <w:pPr>
        <w:numPr>
          <w:ilvl w:val="0"/>
          <w:numId w:val="6"/>
        </w:numPr>
        <w:rPr>
          <w:rFonts w:cstheme="minorHAnsi"/>
        </w:rPr>
      </w:pPr>
      <w:r w:rsidRPr="009A2CA1">
        <w:rPr>
          <w:rFonts w:cstheme="minorHAnsi"/>
        </w:rPr>
        <w:t>09:00 Переезд в </w:t>
      </w:r>
      <w:r w:rsidRPr="009A2CA1">
        <w:rPr>
          <w:rFonts w:cstheme="minorHAnsi"/>
          <w:b/>
          <w:bCs/>
        </w:rPr>
        <w:t>Хиву </w:t>
      </w:r>
      <w:r w:rsidRPr="009A2CA1">
        <w:rPr>
          <w:rFonts w:cstheme="minorHAnsi"/>
        </w:rPr>
        <w:t>через пустыню Кызыл Кум. Прибытие, заселение в отель.</w:t>
      </w:r>
    </w:p>
    <w:p w14:paraId="398D3FA1" w14:textId="77777777" w:rsidR="009A2CA1" w:rsidRPr="009A2CA1" w:rsidRDefault="009A2CA1" w:rsidP="009A2CA1">
      <w:pPr>
        <w:numPr>
          <w:ilvl w:val="0"/>
          <w:numId w:val="6"/>
        </w:numPr>
        <w:rPr>
          <w:rFonts w:cstheme="minorHAnsi"/>
        </w:rPr>
      </w:pPr>
      <w:r w:rsidRPr="009A2CA1">
        <w:rPr>
          <w:rFonts w:cstheme="minorHAnsi"/>
        </w:rPr>
        <w:t>Свободное время и вечерняя прогулка по Ичан Кале.</w:t>
      </w:r>
    </w:p>
    <w:p w14:paraId="7ACED947" w14:textId="77777777" w:rsidR="009A2CA1" w:rsidRPr="009A2CA1" w:rsidRDefault="009A2CA1" w:rsidP="009A2CA1">
      <w:pPr>
        <w:numPr>
          <w:ilvl w:val="0"/>
          <w:numId w:val="6"/>
        </w:numPr>
        <w:rPr>
          <w:rFonts w:cstheme="minorHAnsi"/>
        </w:rPr>
      </w:pPr>
      <w:r w:rsidRPr="009A2CA1">
        <w:rPr>
          <w:rFonts w:cstheme="minorHAnsi"/>
        </w:rPr>
        <w:t>Обед, ужин свободные. Ночь в отеле</w:t>
      </w:r>
    </w:p>
    <w:p w14:paraId="3A7BBEFD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t>7 день, четверг</w:t>
      </w:r>
    </w:p>
    <w:p w14:paraId="385ACF4B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</w:rPr>
        <w:t>Экскурсия по Хиве</w:t>
      </w:r>
    </w:p>
    <w:p w14:paraId="0ECF52DB" w14:textId="77777777" w:rsidR="009A2CA1" w:rsidRPr="009A2CA1" w:rsidRDefault="009A2CA1" w:rsidP="009A2CA1">
      <w:pPr>
        <w:numPr>
          <w:ilvl w:val="0"/>
          <w:numId w:val="7"/>
        </w:numPr>
        <w:rPr>
          <w:rFonts w:cstheme="minorHAnsi"/>
        </w:rPr>
      </w:pPr>
      <w:r w:rsidRPr="009A2CA1">
        <w:rPr>
          <w:rFonts w:cstheme="minorHAnsi"/>
        </w:rPr>
        <w:t>Завтрак в гостинице.</w:t>
      </w:r>
    </w:p>
    <w:p w14:paraId="42AA5088" w14:textId="18C6A207" w:rsidR="009A2CA1" w:rsidRPr="009A2CA1" w:rsidRDefault="009A2CA1" w:rsidP="009A2CA1">
      <w:pPr>
        <w:numPr>
          <w:ilvl w:val="0"/>
          <w:numId w:val="7"/>
        </w:numPr>
        <w:rPr>
          <w:rFonts w:cstheme="minorHAnsi"/>
        </w:rPr>
      </w:pPr>
      <w:r w:rsidRPr="009A2CA1">
        <w:rPr>
          <w:rFonts w:cstheme="minorHAnsi"/>
        </w:rPr>
        <w:t>09:00 </w:t>
      </w:r>
      <w:r w:rsidRPr="009A2CA1">
        <w:rPr>
          <w:rFonts w:cstheme="minorHAnsi"/>
          <w:b/>
          <w:bCs/>
        </w:rPr>
        <w:t>Экскурсия по городу</w:t>
      </w:r>
      <w:r w:rsidRPr="009A2CA1">
        <w:rPr>
          <w:rFonts w:cstheme="minorHAnsi"/>
        </w:rPr>
        <w:t xml:space="preserve">, с посещением архитектурного комплекса Ичан Кала (12-19 века): Цитадель </w:t>
      </w:r>
      <w:proofErr w:type="spellStart"/>
      <w:r w:rsidRPr="009A2CA1">
        <w:rPr>
          <w:rFonts w:cstheme="minorHAnsi"/>
        </w:rPr>
        <w:t>Куня</w:t>
      </w:r>
      <w:proofErr w:type="spellEnd"/>
      <w:r w:rsidRPr="009A2CA1">
        <w:rPr>
          <w:rFonts w:cstheme="minorHAnsi"/>
        </w:rPr>
        <w:t xml:space="preserve"> Арк (16-17 век</w:t>
      </w:r>
      <w:r w:rsidR="00A219CE" w:rsidRPr="009A2CA1">
        <w:rPr>
          <w:rFonts w:cstheme="minorHAnsi"/>
        </w:rPr>
        <w:t>), резиденции</w:t>
      </w:r>
      <w:r w:rsidRPr="009A2CA1">
        <w:rPr>
          <w:rFonts w:cstheme="minorHAnsi"/>
        </w:rPr>
        <w:t xml:space="preserve"> последнего Хана, включая Мавзолей Исмаила </w:t>
      </w:r>
      <w:proofErr w:type="spellStart"/>
      <w:r w:rsidRPr="009A2CA1">
        <w:rPr>
          <w:rFonts w:cstheme="minorHAnsi"/>
        </w:rPr>
        <w:t>Хаджы</w:t>
      </w:r>
      <w:proofErr w:type="spellEnd"/>
      <w:r w:rsidRPr="009A2CA1">
        <w:rPr>
          <w:rFonts w:cstheme="minorHAnsi"/>
        </w:rPr>
        <w:t>, Медресе Мухаммеда Амин Хана, Медресе Мухаммад-</w:t>
      </w:r>
      <w:proofErr w:type="spellStart"/>
      <w:r w:rsidRPr="009A2CA1">
        <w:rPr>
          <w:rFonts w:cstheme="minorHAnsi"/>
        </w:rPr>
        <w:t>Рахимхана</w:t>
      </w:r>
      <w:proofErr w:type="spellEnd"/>
      <w:r w:rsidRPr="009A2CA1">
        <w:rPr>
          <w:rFonts w:cstheme="minorHAnsi"/>
        </w:rPr>
        <w:t xml:space="preserve">, Джума - мечеть (10 век), Минарет Джума –мечети, Медресе </w:t>
      </w:r>
      <w:proofErr w:type="spellStart"/>
      <w:r w:rsidRPr="009A2CA1">
        <w:rPr>
          <w:rFonts w:cstheme="minorHAnsi"/>
        </w:rPr>
        <w:t>Шергазихана</w:t>
      </w:r>
      <w:proofErr w:type="spellEnd"/>
      <w:r w:rsidRPr="009A2CA1">
        <w:rPr>
          <w:rFonts w:cstheme="minorHAnsi"/>
        </w:rPr>
        <w:t xml:space="preserve">, Мавзолей Саида Алауддина, минарет Мурад – тура. Архитектурный комплекс Пахлаван Махмуда: Мавзолей Пахлаван Махмуда (14-18 века), Минарет </w:t>
      </w:r>
      <w:proofErr w:type="spellStart"/>
      <w:r w:rsidRPr="009A2CA1">
        <w:rPr>
          <w:rFonts w:cstheme="minorHAnsi"/>
        </w:rPr>
        <w:lastRenderedPageBreak/>
        <w:t>Исламходжи</w:t>
      </w:r>
      <w:proofErr w:type="spellEnd"/>
      <w:r w:rsidRPr="009A2CA1">
        <w:rPr>
          <w:rFonts w:cstheme="minorHAnsi"/>
        </w:rPr>
        <w:t xml:space="preserve">, Ак-мечеть, Бани </w:t>
      </w:r>
      <w:proofErr w:type="spellStart"/>
      <w:r w:rsidRPr="009A2CA1">
        <w:rPr>
          <w:rFonts w:cstheme="minorHAnsi"/>
        </w:rPr>
        <w:t>Анушахана</w:t>
      </w:r>
      <w:proofErr w:type="spellEnd"/>
      <w:r w:rsidRPr="009A2CA1">
        <w:rPr>
          <w:rFonts w:cstheme="minorHAnsi"/>
        </w:rPr>
        <w:t xml:space="preserve">, Караван-сарай </w:t>
      </w:r>
      <w:proofErr w:type="spellStart"/>
      <w:r w:rsidRPr="009A2CA1">
        <w:rPr>
          <w:rFonts w:cstheme="minorHAnsi"/>
        </w:rPr>
        <w:t>Аллакулихана</w:t>
      </w:r>
      <w:proofErr w:type="spellEnd"/>
      <w:r w:rsidRPr="009A2CA1">
        <w:rPr>
          <w:rFonts w:cstheme="minorHAnsi"/>
        </w:rPr>
        <w:t xml:space="preserve">, Медресе </w:t>
      </w:r>
      <w:proofErr w:type="spellStart"/>
      <w:r w:rsidRPr="009A2CA1">
        <w:rPr>
          <w:rFonts w:cstheme="minorHAnsi"/>
        </w:rPr>
        <w:t>Алпакулихана</w:t>
      </w:r>
      <w:proofErr w:type="spellEnd"/>
      <w:r w:rsidRPr="009A2CA1">
        <w:rPr>
          <w:rFonts w:cstheme="minorHAnsi"/>
        </w:rPr>
        <w:t xml:space="preserve"> (1834—1835 гг.). Дворец Таш- </w:t>
      </w:r>
      <w:proofErr w:type="spellStart"/>
      <w:r w:rsidRPr="009A2CA1">
        <w:rPr>
          <w:rFonts w:cstheme="minorHAnsi"/>
        </w:rPr>
        <w:t>Ховли</w:t>
      </w:r>
      <w:proofErr w:type="spellEnd"/>
      <w:r w:rsidRPr="009A2CA1">
        <w:rPr>
          <w:rFonts w:cstheme="minorHAnsi"/>
        </w:rPr>
        <w:t xml:space="preserve"> (19 век), Минарет </w:t>
      </w:r>
      <w:proofErr w:type="spellStart"/>
      <w:r w:rsidRPr="009A2CA1">
        <w:rPr>
          <w:rFonts w:cstheme="minorHAnsi"/>
        </w:rPr>
        <w:t>Кальта</w:t>
      </w:r>
      <w:proofErr w:type="spellEnd"/>
      <w:r w:rsidRPr="009A2CA1">
        <w:rPr>
          <w:rFonts w:cstheme="minorHAnsi"/>
        </w:rPr>
        <w:t xml:space="preserve"> – Минар, и другие достопримечательности Хивы.</w:t>
      </w:r>
    </w:p>
    <w:p w14:paraId="1AE05B5C" w14:textId="77777777" w:rsidR="009A2CA1" w:rsidRPr="009A2CA1" w:rsidRDefault="009A2CA1" w:rsidP="009A2CA1">
      <w:pPr>
        <w:numPr>
          <w:ilvl w:val="0"/>
          <w:numId w:val="7"/>
        </w:numPr>
        <w:rPr>
          <w:rFonts w:cstheme="minorHAnsi"/>
        </w:rPr>
      </w:pPr>
      <w:r w:rsidRPr="009A2CA1">
        <w:rPr>
          <w:rFonts w:cstheme="minorHAnsi"/>
        </w:rPr>
        <w:t>Обед, ужин свободный</w:t>
      </w:r>
    </w:p>
    <w:p w14:paraId="5342500E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  <w:b/>
          <w:bCs/>
        </w:rPr>
        <w:t>8 день, пятница</w:t>
      </w:r>
    </w:p>
    <w:p w14:paraId="32061116" w14:textId="77777777" w:rsidR="009A2CA1" w:rsidRPr="009A2CA1" w:rsidRDefault="009A2CA1" w:rsidP="009A2CA1">
      <w:pPr>
        <w:rPr>
          <w:rFonts w:cstheme="minorHAnsi"/>
        </w:rPr>
      </w:pPr>
      <w:r w:rsidRPr="009A2CA1">
        <w:rPr>
          <w:rFonts w:cstheme="minorHAnsi"/>
        </w:rPr>
        <w:t>Хива - Ургенч - Санкт-Петербург</w:t>
      </w:r>
    </w:p>
    <w:p w14:paraId="0F2D87FF" w14:textId="77777777" w:rsidR="009A2CA1" w:rsidRPr="009A2CA1" w:rsidRDefault="009A2CA1" w:rsidP="009A2CA1">
      <w:pPr>
        <w:numPr>
          <w:ilvl w:val="0"/>
          <w:numId w:val="8"/>
        </w:numPr>
        <w:rPr>
          <w:rFonts w:cstheme="minorHAnsi"/>
        </w:rPr>
      </w:pPr>
      <w:r w:rsidRPr="009A2CA1">
        <w:rPr>
          <w:rFonts w:cstheme="minorHAnsi"/>
        </w:rPr>
        <w:t>02:45 трансфер в аэропорт для вылета в Санкт-Петербург в 05:10 рейсом HY 9637</w:t>
      </w:r>
    </w:p>
    <w:p w14:paraId="63C96BC7" w14:textId="19EC094D" w:rsidR="009A2CA1" w:rsidRPr="009A2CA1" w:rsidRDefault="009A2CA1" w:rsidP="009A2CA1">
      <w:pPr>
        <w:ind w:left="720"/>
        <w:rPr>
          <w:rFonts w:cstheme="minorHAnsi"/>
        </w:rPr>
      </w:pPr>
      <w:r w:rsidRPr="009A2CA1">
        <w:rPr>
          <w:rFonts w:eastAsia="Times New Roman" w:cstheme="minorHAnsi"/>
          <w:b/>
          <w:bCs/>
          <w:color w:val="342635"/>
          <w:spacing w:val="-5"/>
          <w:kern w:val="0"/>
          <w:sz w:val="20"/>
          <w:szCs w:val="20"/>
          <w:lang w:eastAsia="ru-RU"/>
          <w14:ligatures w14:val="none"/>
        </w:rPr>
        <w:t>В стоимость тура входит:</w:t>
      </w:r>
    </w:p>
    <w:p w14:paraId="413894DF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Гарантированный авиаперелёт Санкт-Петербург – Ташкент/Ургенч – Санкт-Петербург (багаж 23 кг и ручная кладь 8 кг. Включены в стоимость в обе стороны.)</w:t>
      </w:r>
    </w:p>
    <w:p w14:paraId="32B41836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Проживание в указанных гостиницах (или одинаковых по уровню) c двухместным размещением (регистрация проживания)</w:t>
      </w:r>
    </w:p>
    <w:p w14:paraId="4211AA5B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Питание: завтраки в отелях</w:t>
      </w:r>
    </w:p>
    <w:p w14:paraId="3AC13DA0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Комфортабельный кондиционированный транспорт на весь маршрут</w:t>
      </w:r>
    </w:p>
    <w:p w14:paraId="2265F16D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Встречи / проводы в аэропорту</w:t>
      </w:r>
    </w:p>
    <w:p w14:paraId="3BEBB552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ЖД билет эконом-класса Ташкент-Самарканд-Бухара согласно расписанию и наличию мест</w:t>
      </w:r>
    </w:p>
    <w:p w14:paraId="5C97D2A5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Экскурсии по памятникам и монументам на русском языке</w:t>
      </w:r>
    </w:p>
    <w:p w14:paraId="5E287E17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Медицинская страховка</w:t>
      </w:r>
    </w:p>
    <w:p w14:paraId="3E036079" w14:textId="0AFE7057" w:rsidR="009A2CA1" w:rsidRPr="009A2CA1" w:rsidRDefault="009A2CA1" w:rsidP="009A2CA1">
      <w:pPr>
        <w:spacing w:before="300" w:after="300" w:line="306" w:lineRule="atLeast"/>
        <w:ind w:left="360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b/>
          <w:bCs/>
          <w:color w:val="342635"/>
          <w:spacing w:val="-5"/>
          <w:kern w:val="0"/>
          <w:sz w:val="20"/>
          <w:szCs w:val="20"/>
          <w:lang w:eastAsia="ru-RU"/>
          <w14:ligatures w14:val="none"/>
        </w:rPr>
        <w:t>Дополнительно оплачивается:</w:t>
      </w:r>
    </w:p>
    <w:p w14:paraId="2298D6EE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Входные билеты на указанные монументы. Оплачиваются на месте. Около 65 долларов с человека за весь тур</w:t>
      </w:r>
    </w:p>
    <w:p w14:paraId="5C7A1B30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Питание – обеды и ужины. Одно питание стоит около 15 долларов</w:t>
      </w:r>
    </w:p>
    <w:p w14:paraId="5371D927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Алкогольные и прохладительные напитки</w:t>
      </w:r>
    </w:p>
    <w:p w14:paraId="51A48967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Сборы за фото - и видеосъемку в музеях</w:t>
      </w:r>
    </w:p>
    <w:p w14:paraId="30382543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Чаевые, и носильщики в отелях/аэропорту</w:t>
      </w:r>
    </w:p>
    <w:p w14:paraId="74FA43F1" w14:textId="77777777" w:rsidR="009A2CA1" w:rsidRPr="009A2CA1" w:rsidRDefault="009A2CA1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Личные расходы</w:t>
      </w:r>
    </w:p>
    <w:p w14:paraId="400D7521" w14:textId="0C132BC0" w:rsidR="009A2CA1" w:rsidRPr="009A2CA1" w:rsidRDefault="00A219CE" w:rsidP="009A2CA1">
      <w:pPr>
        <w:pStyle w:val="a7"/>
        <w:numPr>
          <w:ilvl w:val="0"/>
          <w:numId w:val="8"/>
        </w:numPr>
        <w:spacing w:before="300" w:after="300" w:line="306" w:lineRule="atLeast"/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</w:pPr>
      <w:r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>Другие услуги,</w:t>
      </w:r>
      <w:r w:rsidR="009A2CA1" w:rsidRPr="009A2CA1">
        <w:rPr>
          <w:rFonts w:eastAsia="Times New Roman" w:cstheme="minorHAnsi"/>
          <w:color w:val="342635"/>
          <w:spacing w:val="-5"/>
          <w:kern w:val="0"/>
          <w:sz w:val="20"/>
          <w:szCs w:val="20"/>
          <w:lang w:eastAsia="ru-RU"/>
          <w14:ligatures w14:val="none"/>
        </w:rPr>
        <w:t xml:space="preserve"> не указанные выше</w:t>
      </w:r>
    </w:p>
    <w:p w14:paraId="2BC68BB8" w14:textId="69AE20F0" w:rsidR="009A2CA1" w:rsidRPr="009A2CA1" w:rsidRDefault="009A2CA1" w:rsidP="009A2CA1">
      <w:pPr>
        <w:pStyle w:val="ac"/>
        <w:ind w:left="360"/>
        <w:rPr>
          <w:rFonts w:asciiTheme="minorHAnsi" w:hAnsiTheme="minorHAnsi" w:cstheme="minorHAnsi"/>
          <w:i/>
          <w:iCs/>
          <w:color w:val="616161"/>
          <w:spacing w:val="-5"/>
          <w:sz w:val="23"/>
          <w:szCs w:val="23"/>
        </w:rPr>
      </w:pPr>
      <w:r w:rsidRPr="009A2CA1">
        <w:rPr>
          <w:rFonts w:asciiTheme="minorHAnsi" w:hAnsiTheme="minorHAnsi" w:cstheme="minorHAnsi"/>
          <w:i/>
          <w:iCs/>
          <w:color w:val="616161"/>
          <w:spacing w:val="-5"/>
          <w:sz w:val="23"/>
          <w:szCs w:val="23"/>
        </w:rPr>
        <w:t xml:space="preserve">*По техническим причинам порядок проведения экскурсий может быть изменен. В период проведения выставок возможно размещение в отелях в пригороде, в окрестностях. В случае государственных праздников некоторые музеи </w:t>
      </w:r>
      <w:r w:rsidR="00A219CE" w:rsidRPr="009A2CA1">
        <w:rPr>
          <w:rFonts w:asciiTheme="minorHAnsi" w:hAnsiTheme="minorHAnsi" w:cstheme="minorHAnsi"/>
          <w:i/>
          <w:iCs/>
          <w:color w:val="616161"/>
          <w:spacing w:val="-5"/>
          <w:sz w:val="23"/>
          <w:szCs w:val="23"/>
        </w:rPr>
        <w:t>могут быть закрыты,</w:t>
      </w:r>
      <w:r w:rsidRPr="009A2CA1">
        <w:rPr>
          <w:rFonts w:asciiTheme="minorHAnsi" w:hAnsiTheme="minorHAnsi" w:cstheme="minorHAnsi"/>
          <w:i/>
          <w:iCs/>
          <w:color w:val="616161"/>
          <w:spacing w:val="-5"/>
          <w:sz w:val="23"/>
          <w:szCs w:val="23"/>
        </w:rPr>
        <w:t xml:space="preserve"> и компания оставляет за собой право их замены на альтернативные экскурсионные продукты.</w:t>
      </w:r>
    </w:p>
    <w:p w14:paraId="123F81C5" w14:textId="3127A941" w:rsidR="009A2CA1" w:rsidRPr="009A2CA1" w:rsidRDefault="009A2CA1" w:rsidP="009A2CA1">
      <w:pPr>
        <w:pStyle w:val="ac"/>
        <w:ind w:left="720"/>
        <w:rPr>
          <w:rFonts w:asciiTheme="minorHAnsi" w:hAnsiTheme="minorHAnsi" w:cstheme="minorHAnsi"/>
          <w:color w:val="342635"/>
          <w:spacing w:val="-5"/>
          <w:sz w:val="26"/>
          <w:szCs w:val="26"/>
          <w:lang w:val="en-US"/>
        </w:rPr>
      </w:pPr>
      <w:r w:rsidRPr="009A2CA1">
        <w:rPr>
          <w:rFonts w:asciiTheme="minorHAnsi" w:hAnsiTheme="minorHAnsi" w:cstheme="minorHAnsi"/>
          <w:noProof/>
        </w:rPr>
        <w:drawing>
          <wp:inline distT="0" distB="0" distL="0" distR="0" wp14:anchorId="6A971222" wp14:editId="409F8B70">
            <wp:extent cx="5724525" cy="1171575"/>
            <wp:effectExtent l="0" t="0" r="9525" b="9525"/>
            <wp:docPr id="11433416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416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CA1" w:rsidRPr="009A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2D5"/>
    <w:multiLevelType w:val="multilevel"/>
    <w:tmpl w:val="347C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85C18"/>
    <w:multiLevelType w:val="multilevel"/>
    <w:tmpl w:val="89F6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C2BDE"/>
    <w:multiLevelType w:val="multilevel"/>
    <w:tmpl w:val="500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4558B"/>
    <w:multiLevelType w:val="multilevel"/>
    <w:tmpl w:val="FA5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01919"/>
    <w:multiLevelType w:val="multilevel"/>
    <w:tmpl w:val="12B4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11C40"/>
    <w:multiLevelType w:val="multilevel"/>
    <w:tmpl w:val="DEE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C030A"/>
    <w:multiLevelType w:val="multilevel"/>
    <w:tmpl w:val="84F2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A5165"/>
    <w:multiLevelType w:val="multilevel"/>
    <w:tmpl w:val="C426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113438">
    <w:abstractNumId w:val="0"/>
  </w:num>
  <w:num w:numId="2" w16cid:durableId="1003824277">
    <w:abstractNumId w:val="7"/>
  </w:num>
  <w:num w:numId="3" w16cid:durableId="1651442576">
    <w:abstractNumId w:val="1"/>
  </w:num>
  <w:num w:numId="4" w16cid:durableId="605114422">
    <w:abstractNumId w:val="5"/>
  </w:num>
  <w:num w:numId="5" w16cid:durableId="1193148627">
    <w:abstractNumId w:val="4"/>
  </w:num>
  <w:num w:numId="6" w16cid:durableId="1204093430">
    <w:abstractNumId w:val="2"/>
  </w:num>
  <w:num w:numId="7" w16cid:durableId="299310621">
    <w:abstractNumId w:val="3"/>
  </w:num>
  <w:num w:numId="8" w16cid:durableId="1686975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A1"/>
    <w:rsid w:val="000F5159"/>
    <w:rsid w:val="006F25F6"/>
    <w:rsid w:val="009A2CA1"/>
    <w:rsid w:val="00A219CE"/>
    <w:rsid w:val="00A31835"/>
    <w:rsid w:val="00C2607B"/>
    <w:rsid w:val="00D0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16B4"/>
  <w15:chartTrackingRefBased/>
  <w15:docId w15:val="{C29951D0-B127-4032-8E93-36CC0A6E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C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C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C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C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C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C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2CA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A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27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54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0375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695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9A939A"/>
            <w:right w:val="none" w:sz="0" w:space="0" w:color="auto"/>
          </w:divBdr>
        </w:div>
        <w:div w:id="1431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316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D8D8D8"/>
                <w:right w:val="none" w:sz="0" w:space="0" w:color="auto"/>
              </w:divBdr>
              <w:divsChild>
                <w:div w:id="17337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9A939A"/>
            <w:right w:val="none" w:sz="0" w:space="0" w:color="auto"/>
          </w:divBdr>
        </w:div>
        <w:div w:id="18128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114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D8D8D8"/>
                <w:right w:val="none" w:sz="0" w:space="0" w:color="auto"/>
              </w:divBdr>
              <w:divsChild>
                <w:div w:id="10048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779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080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14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91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84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787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68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241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782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Salomakhina</dc:creator>
  <cp:keywords/>
  <dc:description/>
  <cp:lastModifiedBy>Elena</cp:lastModifiedBy>
  <cp:revision>2</cp:revision>
  <dcterms:created xsi:type="dcterms:W3CDTF">2026-03-31T07:31:00Z</dcterms:created>
  <dcterms:modified xsi:type="dcterms:W3CDTF">2026-03-31T09:01:00Z</dcterms:modified>
</cp:coreProperties>
</file>